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9FA26" w14:textId="646C69BC" w:rsidR="00320303" w:rsidRPr="00234956" w:rsidRDefault="00234956" w:rsidP="00234956">
      <w:pPr>
        <w:spacing w:before="360"/>
        <w:jc w:val="center"/>
        <w:rPr>
          <w:rFonts w:ascii="Arial Narrow" w:hAnsi="Arial Narrow"/>
          <w:caps/>
          <w:sz w:val="22"/>
          <w:szCs w:val="22"/>
          <w:lang w:val="es-ES"/>
        </w:rPr>
      </w:pPr>
      <w:r w:rsidRPr="00234956">
        <w:rPr>
          <w:rFonts w:ascii="Arial Narrow" w:eastAsia="Arial Narrow" w:hAnsi="Arial Narrow" w:cs="Arial Narrow"/>
          <w:b/>
          <w:caps/>
          <w:position w:val="-1"/>
          <w:sz w:val="22"/>
          <w:szCs w:val="22"/>
          <w:lang w:val="es-ES"/>
        </w:rPr>
        <w:t>certificado del compromiso de anticipar los pagos del coste del proyecto</w:t>
      </w:r>
    </w:p>
    <w:p w14:paraId="316B274F" w14:textId="77777777" w:rsidR="0060148B" w:rsidRDefault="0060148B" w:rsidP="007C72A0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2F28A1C1" w14:textId="77777777" w:rsidR="00234956" w:rsidRDefault="00234956" w:rsidP="0060148B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4EFDF7BB" w14:textId="77777777" w:rsidR="00234956" w:rsidRDefault="00234956" w:rsidP="0060148B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5680BF61" w14:textId="77777777" w:rsidR="00234956" w:rsidRDefault="00234956" w:rsidP="0060148B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302F8C8B" w14:textId="001591A3" w:rsidR="007C72A0" w:rsidRPr="007C72A0" w:rsidRDefault="007C72A0" w:rsidP="0060148B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7C72A0">
        <w:rPr>
          <w:rFonts w:ascii="Arial Narrow" w:hAnsi="Arial Narrow"/>
          <w:sz w:val="22"/>
          <w:szCs w:val="22"/>
          <w:lang w:val="es-ES"/>
        </w:rPr>
        <w:t>D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/Dña.; 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…………………………………………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 con D.N.I/N.</w:t>
      </w:r>
      <w:proofErr w:type="gramStart"/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I.E</w:t>
      </w:r>
      <w:proofErr w:type="gramEnd"/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: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……………………..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, como </w:t>
      </w:r>
      <w:r w:rsidR="00BA0FF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Secretario/a de (</w:t>
      </w:r>
      <w:r w:rsidR="00BA0FFC" w:rsidRPr="00234956">
        <w:rPr>
          <w:rFonts w:ascii="Arial Narrow" w:eastAsia="Arial Narrow" w:hAnsi="Arial Narrow" w:cs="Arial Narrow"/>
          <w:color w:val="FF0000"/>
          <w:spacing w:val="-1"/>
          <w:sz w:val="22"/>
          <w:szCs w:val="22"/>
          <w:lang w:val="es-ES"/>
        </w:rPr>
        <w:t>órgano gobierno</w:t>
      </w:r>
      <w:r w:rsidR="00BA0FF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) de la 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entidad (</w:t>
      </w:r>
      <w:r w:rsidRPr="00234956">
        <w:rPr>
          <w:rFonts w:ascii="Arial Narrow" w:eastAsia="Arial Narrow" w:hAnsi="Arial Narrow" w:cs="Arial Narrow"/>
          <w:color w:val="FF0000"/>
          <w:spacing w:val="-1"/>
          <w:sz w:val="22"/>
          <w:szCs w:val="22"/>
          <w:lang w:val="es-ES"/>
        </w:rPr>
        <w:t>nombre entidad solicitante o colaboradora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), con domicilio social en ……………………………………………………………………………… y CIF ……………………..</w:t>
      </w:r>
      <w:r w:rsid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</w:t>
      </w:r>
    </w:p>
    <w:p w14:paraId="221852F7" w14:textId="48C82AB8" w:rsidR="009D5354" w:rsidRPr="007C72A0" w:rsidRDefault="009D5354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1A314495" w14:textId="008ED0A5" w:rsidR="00BA0FFC" w:rsidRDefault="00BA0FFC" w:rsidP="00DE4417">
      <w:pPr>
        <w:spacing w:before="120" w:after="120"/>
        <w:ind w:right="198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CERTIFICA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ante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onfederación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mpresarial</w:t>
      </w:r>
      <w:r w:rsidR="007C72A0"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spañola</w:t>
      </w:r>
      <w:r w:rsidR="007C72A0"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conomía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ocial (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CEPES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),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E95D0A">
        <w:rPr>
          <w:rFonts w:ascii="Arial Narrow" w:eastAsia="Arial Narrow" w:hAnsi="Arial Narrow" w:cs="Arial Narrow"/>
          <w:sz w:val="22"/>
          <w:szCs w:val="22"/>
          <w:lang w:val="es-ES"/>
        </w:rPr>
        <w:t>,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en la reunión del celebrada el día XX/XX/20XX, </w:t>
      </w:r>
      <w:r w:rsidR="00DE4417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>el (</w:t>
      </w:r>
      <w:r w:rsidR="00DE4417" w:rsidRPr="00070DF1">
        <w:rPr>
          <w:rFonts w:ascii="Arial Narrow" w:eastAsia="Arial Narrow" w:hAnsi="Arial Narrow" w:cs="Arial Narrow"/>
          <w:color w:val="FF0000"/>
          <w:spacing w:val="3"/>
          <w:sz w:val="22"/>
          <w:szCs w:val="22"/>
          <w:lang w:val="es-ES"/>
        </w:rPr>
        <w:t>órgano de gobierno</w:t>
      </w:r>
      <w:r w:rsidR="00DE4417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)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DE4417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ha llegado al siguiente acuerdo: </w:t>
      </w:r>
    </w:p>
    <w:p w14:paraId="7E57C65D" w14:textId="77777777" w:rsidR="00234956" w:rsidRDefault="00234956" w:rsidP="00E95D0A">
      <w:pPr>
        <w:spacing w:before="120" w:after="120"/>
        <w:ind w:left="426" w:right="198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6C9DDA47" w14:textId="03E8D647" w:rsidR="00234956" w:rsidRDefault="00DE4417" w:rsidP="00E95D0A">
      <w:pPr>
        <w:spacing w:before="120" w:after="120"/>
        <w:ind w:left="426" w:right="198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De cara a </w:t>
      </w:r>
      <w:r w:rsidR="00234956">
        <w:rPr>
          <w:rFonts w:ascii="Arial Narrow" w:eastAsia="Arial Narrow" w:hAnsi="Arial Narrow" w:cs="Arial Narrow"/>
          <w:sz w:val="22"/>
          <w:szCs w:val="22"/>
          <w:lang w:val="es-ES"/>
        </w:rPr>
        <w:t xml:space="preserve">financiar la ejecución del presupuesto del 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>proyecto (</w:t>
      </w:r>
      <w:r w:rsidRPr="00234956">
        <w:rPr>
          <w:rFonts w:ascii="Arial Narrow" w:eastAsia="Arial Narrow" w:hAnsi="Arial Narrow" w:cs="Arial Narrow"/>
          <w:color w:val="FF0000"/>
          <w:sz w:val="22"/>
          <w:szCs w:val="22"/>
          <w:lang w:val="es-ES"/>
        </w:rPr>
        <w:t>nombre del proyecto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), por importe total de </w:t>
      </w:r>
      <w:r w:rsidRPr="00234956">
        <w:rPr>
          <w:rFonts w:ascii="Arial Narrow" w:eastAsia="Arial Narrow" w:hAnsi="Arial Narrow" w:cs="Arial Narrow"/>
          <w:color w:val="FF0000"/>
          <w:sz w:val="22"/>
          <w:szCs w:val="22"/>
          <w:lang w:val="es-ES"/>
        </w:rPr>
        <w:t xml:space="preserve">0,00 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€, el </w:t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>(</w:t>
      </w:r>
      <w:r w:rsidR="00E95D0A" w:rsidRPr="00234956">
        <w:rPr>
          <w:rFonts w:ascii="Arial Narrow" w:eastAsia="Arial Narrow" w:hAnsi="Arial Narrow" w:cs="Arial Narrow"/>
          <w:color w:val="FF0000"/>
          <w:sz w:val="22"/>
          <w:szCs w:val="22"/>
          <w:lang w:val="es-ES"/>
        </w:rPr>
        <w:t>órgano de gobierno</w:t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) de </w:t>
      </w:r>
      <w:r w:rsidR="00E95D0A" w:rsidRPr="00234956">
        <w:rPr>
          <w:rFonts w:ascii="Arial Narrow" w:eastAsia="Arial Narrow" w:hAnsi="Arial Narrow" w:cs="Arial Narrow"/>
          <w:color w:val="FF0000"/>
          <w:sz w:val="22"/>
          <w:szCs w:val="22"/>
          <w:lang w:val="es-ES"/>
        </w:rPr>
        <w:t>(nombre de la entidad solicitante o colaboradora</w:t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) ha acordado </w:t>
      </w:r>
      <w:r w:rsidR="00234956" w:rsidRPr="00234956">
        <w:rPr>
          <w:rFonts w:ascii="Arial Narrow" w:eastAsia="Arial Narrow" w:hAnsi="Arial Narrow" w:cs="Arial Narrow"/>
          <w:sz w:val="22"/>
          <w:szCs w:val="22"/>
          <w:lang w:val="es-ES"/>
        </w:rPr>
        <w:t>anticipar los pagos de los gastos del proyecto</w:t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, </w:t>
      </w:r>
      <w:r w:rsidR="00234956" w:rsidRPr="00234956">
        <w:rPr>
          <w:rFonts w:ascii="Arial Narrow" w:eastAsia="Arial Narrow" w:hAnsi="Arial Narrow" w:cs="Arial Narrow"/>
          <w:sz w:val="22"/>
          <w:szCs w:val="22"/>
          <w:lang w:val="es-ES"/>
        </w:rPr>
        <w:t xml:space="preserve">hasta el momento en que sea reembolsada la subvención concedida de acuerdo a lo estipulado en el </w:t>
      </w:r>
      <w:r w:rsidR="00234956">
        <w:rPr>
          <w:rFonts w:ascii="Arial Narrow" w:eastAsia="Arial Narrow" w:hAnsi="Arial Narrow" w:cs="Arial Narrow"/>
          <w:sz w:val="22"/>
          <w:szCs w:val="22"/>
          <w:lang w:val="es-ES"/>
        </w:rPr>
        <w:t>Artículo 2</w:t>
      </w:r>
      <w:r w:rsidR="002B5945">
        <w:rPr>
          <w:rFonts w:ascii="Arial Narrow" w:eastAsia="Arial Narrow" w:hAnsi="Arial Narrow" w:cs="Arial Narrow"/>
          <w:sz w:val="22"/>
          <w:szCs w:val="22"/>
          <w:lang w:val="es-ES"/>
        </w:rPr>
        <w:t>4</w:t>
      </w:r>
      <w:r w:rsidR="00234956">
        <w:rPr>
          <w:rFonts w:ascii="Arial Narrow" w:eastAsia="Arial Narrow" w:hAnsi="Arial Narrow" w:cs="Arial Narrow"/>
          <w:sz w:val="22"/>
          <w:szCs w:val="22"/>
          <w:lang w:val="es-ES"/>
        </w:rPr>
        <w:t xml:space="preserve"> de las Bases de la convocatoria</w:t>
      </w:r>
      <w:r w:rsidR="00234956" w:rsidRPr="00234956">
        <w:rPr>
          <w:rFonts w:ascii="Arial Narrow" w:eastAsia="Arial Narrow" w:hAnsi="Arial Narrow" w:cs="Arial Narrow"/>
          <w:sz w:val="22"/>
          <w:szCs w:val="22"/>
          <w:lang w:val="es-ES"/>
        </w:rPr>
        <w:t xml:space="preserve"> de subvenciones </w:t>
      </w:r>
      <w:r w:rsidR="00EF30D5">
        <w:rPr>
          <w:rFonts w:ascii="Arial Narrow" w:eastAsia="Arial Narrow" w:hAnsi="Arial Narrow" w:cs="Arial Narrow"/>
          <w:sz w:val="22"/>
          <w:szCs w:val="22"/>
          <w:lang w:val="es-ES"/>
        </w:rPr>
        <w:t>para la financiación de itinerarios personalizados de emprendimiento en economía social</w:t>
      </w:r>
      <w:r w:rsidR="000B6CD8">
        <w:rPr>
          <w:rFonts w:ascii="Arial Narrow" w:eastAsia="Arial Narrow" w:hAnsi="Arial Narrow" w:cs="Arial Narrow"/>
          <w:sz w:val="22"/>
          <w:szCs w:val="22"/>
          <w:lang w:val="es-ES"/>
        </w:rPr>
        <w:t xml:space="preserve">, publicada en el </w:t>
      </w:r>
      <w:r w:rsidR="00EF30D5">
        <w:rPr>
          <w:rFonts w:ascii="Arial Narrow" w:eastAsia="Arial Narrow" w:hAnsi="Arial Narrow" w:cs="Arial Narrow"/>
          <w:sz w:val="22"/>
          <w:szCs w:val="22"/>
          <w:lang w:val="es-ES"/>
        </w:rPr>
        <w:t>marco</w:t>
      </w:r>
      <w:r w:rsidR="000B6CD8">
        <w:rPr>
          <w:rFonts w:ascii="Arial Narrow" w:eastAsia="Arial Narrow" w:hAnsi="Arial Narrow" w:cs="Arial Narrow"/>
          <w:sz w:val="22"/>
          <w:szCs w:val="22"/>
          <w:lang w:val="es-ES"/>
        </w:rPr>
        <w:t xml:space="preserve"> del Programa EFESO, cofinanciado por </w:t>
      </w:r>
      <w:r w:rsidR="00234956" w:rsidRPr="00234956">
        <w:rPr>
          <w:rFonts w:ascii="Arial Narrow" w:eastAsia="Arial Narrow" w:hAnsi="Arial Narrow" w:cs="Arial Narrow"/>
          <w:sz w:val="22"/>
          <w:szCs w:val="22"/>
          <w:lang w:val="es-ES"/>
        </w:rPr>
        <w:t>FSE</w:t>
      </w:r>
      <w:r w:rsidR="008A28A1">
        <w:rPr>
          <w:rFonts w:ascii="Arial Narrow" w:eastAsia="Arial Narrow" w:hAnsi="Arial Narrow" w:cs="Arial Narrow"/>
          <w:sz w:val="22"/>
          <w:szCs w:val="22"/>
          <w:lang w:val="es-ES"/>
        </w:rPr>
        <w:t>+</w:t>
      </w:r>
      <w:r w:rsidR="00234956" w:rsidRPr="00234956">
        <w:rPr>
          <w:rFonts w:ascii="Arial Narrow" w:eastAsia="Arial Narrow" w:hAnsi="Arial Narrow" w:cs="Arial Narrow"/>
          <w:sz w:val="22"/>
          <w:szCs w:val="22"/>
          <w:lang w:val="es-ES"/>
        </w:rPr>
        <w:t xml:space="preserve"> 20</w:t>
      </w:r>
      <w:r w:rsidR="00234956">
        <w:rPr>
          <w:rFonts w:ascii="Arial Narrow" w:eastAsia="Arial Narrow" w:hAnsi="Arial Narrow" w:cs="Arial Narrow"/>
          <w:sz w:val="22"/>
          <w:szCs w:val="22"/>
          <w:lang w:val="es-ES"/>
        </w:rPr>
        <w:t>2</w:t>
      </w:r>
      <w:r w:rsidR="000B6CD8">
        <w:rPr>
          <w:rFonts w:ascii="Arial Narrow" w:eastAsia="Arial Narrow" w:hAnsi="Arial Narrow" w:cs="Arial Narrow"/>
          <w:sz w:val="22"/>
          <w:szCs w:val="22"/>
          <w:lang w:val="es-ES"/>
        </w:rPr>
        <w:t>1</w:t>
      </w:r>
      <w:r w:rsidR="00234956" w:rsidRPr="00234956">
        <w:rPr>
          <w:rFonts w:ascii="Arial Narrow" w:eastAsia="Arial Narrow" w:hAnsi="Arial Narrow" w:cs="Arial Narrow"/>
          <w:sz w:val="22"/>
          <w:szCs w:val="22"/>
          <w:lang w:val="es-ES"/>
        </w:rPr>
        <w:t>-202</w:t>
      </w:r>
      <w:r w:rsidR="000B6CD8">
        <w:rPr>
          <w:rFonts w:ascii="Arial Narrow" w:eastAsia="Arial Narrow" w:hAnsi="Arial Narrow" w:cs="Arial Narrow"/>
          <w:sz w:val="22"/>
          <w:szCs w:val="22"/>
          <w:lang w:val="es-ES"/>
        </w:rPr>
        <w:t>7</w:t>
      </w:r>
      <w:r w:rsidR="00234956">
        <w:rPr>
          <w:rFonts w:ascii="Arial Narrow" w:eastAsia="Arial Narrow" w:hAnsi="Arial Narrow" w:cs="Arial Narrow"/>
          <w:sz w:val="22"/>
          <w:szCs w:val="22"/>
          <w:lang w:val="es-ES"/>
        </w:rPr>
        <w:t>.</w:t>
      </w:r>
    </w:p>
    <w:p w14:paraId="12455C4B" w14:textId="77777777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2CED0BE7" w14:textId="77777777" w:rsidR="00234956" w:rsidRPr="001C1BB2" w:rsidRDefault="00234956" w:rsidP="007C72A0">
      <w:pPr>
        <w:spacing w:before="33" w:line="240" w:lineRule="exact"/>
        <w:ind w:left="4020"/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</w:pPr>
    </w:p>
    <w:p w14:paraId="7EA01813" w14:textId="77777777" w:rsidR="00234956" w:rsidRPr="001C1BB2" w:rsidRDefault="00234956" w:rsidP="007C72A0">
      <w:pPr>
        <w:spacing w:before="33" w:line="240" w:lineRule="exact"/>
        <w:ind w:left="4020"/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</w:pPr>
    </w:p>
    <w:p w14:paraId="4E3478D6" w14:textId="77777777" w:rsidR="00234956" w:rsidRPr="001C1BB2" w:rsidRDefault="00234956" w:rsidP="007C72A0">
      <w:pPr>
        <w:spacing w:before="33" w:line="240" w:lineRule="exact"/>
        <w:ind w:left="4020"/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</w:pPr>
    </w:p>
    <w:p w14:paraId="509F629F" w14:textId="77777777" w:rsidR="00234956" w:rsidRPr="001C1BB2" w:rsidRDefault="00234956" w:rsidP="007C72A0">
      <w:pPr>
        <w:spacing w:before="33" w:line="240" w:lineRule="exact"/>
        <w:ind w:left="4020"/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</w:pPr>
    </w:p>
    <w:p w14:paraId="7E9D1C62" w14:textId="77777777" w:rsidR="00234956" w:rsidRPr="001C1BB2" w:rsidRDefault="00234956" w:rsidP="007C72A0">
      <w:pPr>
        <w:spacing w:before="33" w:line="240" w:lineRule="exact"/>
        <w:ind w:left="4020"/>
        <w:rPr>
          <w:rFonts w:ascii="Arial Narrow" w:eastAsia="Arial Narrow" w:hAnsi="Arial Narrow" w:cs="Arial Narrow"/>
          <w:spacing w:val="-1"/>
          <w:position w:val="-1"/>
          <w:sz w:val="22"/>
          <w:szCs w:val="22"/>
          <w:lang w:val="es-ES"/>
        </w:rPr>
      </w:pPr>
    </w:p>
    <w:p w14:paraId="71928C98" w14:textId="52259886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n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</w:t>
      </w:r>
      <w:r>
        <w:rPr>
          <w:rFonts w:ascii="Arial Narrow" w:eastAsia="Arial Narrow" w:hAnsi="Arial Narrow" w:cs="Arial Narrow"/>
          <w:spacing w:val="2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,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          </w:t>
      </w:r>
      <w:r>
        <w:rPr>
          <w:rFonts w:ascii="Arial Narrow" w:eastAsia="Arial Narrow" w:hAnsi="Arial Narrow" w:cs="Arial Narrow"/>
          <w:spacing w:val="1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de                        </w:t>
      </w:r>
      <w:r>
        <w:rPr>
          <w:rFonts w:ascii="Arial Narrow" w:eastAsia="Arial Narrow" w:hAnsi="Arial Narrow" w:cs="Arial Narrow"/>
          <w:spacing w:val="4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de</w:t>
      </w:r>
      <w:proofErr w:type="spellEnd"/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202</w:t>
      </w:r>
      <w:r w:rsidR="004C5FC9">
        <w:rPr>
          <w:rFonts w:ascii="Arial Narrow" w:eastAsia="Arial Narrow" w:hAnsi="Arial Narrow" w:cs="Arial Narrow"/>
          <w:position w:val="-1"/>
          <w:sz w:val="22"/>
          <w:szCs w:val="22"/>
        </w:rPr>
        <w:t>4</w:t>
      </w:r>
    </w:p>
    <w:p w14:paraId="54A885B7" w14:textId="5BD44E3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</w:p>
    <w:tbl>
      <w:tblPr>
        <w:tblStyle w:val="Tablaconcuadrcula"/>
        <w:tblW w:w="0" w:type="auto"/>
        <w:tblInd w:w="4020" w:type="dxa"/>
        <w:tblLook w:val="04A0" w:firstRow="1" w:lastRow="0" w:firstColumn="1" w:lastColumn="0" w:noHBand="0" w:noVBand="1"/>
      </w:tblPr>
      <w:tblGrid>
        <w:gridCol w:w="5154"/>
      </w:tblGrid>
      <w:tr w:rsidR="007C72A0" w14:paraId="2665E139" w14:textId="77777777" w:rsidTr="007C72A0">
        <w:tc>
          <w:tcPr>
            <w:tcW w:w="9174" w:type="dxa"/>
          </w:tcPr>
          <w:p w14:paraId="58478725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6F984E8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3171FA0A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E9D7281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7B08CD09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53C0CC2E" w14:textId="493E6DD8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</w:tc>
      </w:tr>
    </w:tbl>
    <w:p w14:paraId="59A473A9" w14:textId="78C547F9" w:rsidR="007C72A0" w:rsidRPr="007C72A0" w:rsidRDefault="007C72A0" w:rsidP="007C72A0">
      <w:pPr>
        <w:spacing w:before="120" w:after="120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Firmado</w:t>
      </w:r>
      <w:proofErr w:type="spellEnd"/>
      <w:r w:rsidR="001C1BB2">
        <w:rPr>
          <w:rFonts w:ascii="Arial Narrow" w:eastAsia="Arial Narrow" w:hAnsi="Arial Narrow" w:cs="Arial Narrow"/>
          <w:position w:val="-1"/>
          <w:sz w:val="22"/>
          <w:szCs w:val="22"/>
        </w:rPr>
        <w:t>:</w:t>
      </w:r>
    </w:p>
    <w:sectPr w:rsidR="007C72A0" w:rsidRPr="007C72A0" w:rsidSect="00A101F6">
      <w:headerReference w:type="default" r:id="rId11"/>
      <w:footerReference w:type="default" r:id="rId12"/>
      <w:pgSz w:w="11906" w:h="16838"/>
      <w:pgMar w:top="1418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ABBD9" w14:textId="77777777" w:rsidR="002F449E" w:rsidRDefault="002F449E" w:rsidP="007C72A0">
      <w:r>
        <w:separator/>
      </w:r>
    </w:p>
  </w:endnote>
  <w:endnote w:type="continuationSeparator" w:id="0">
    <w:p w14:paraId="2B14E301" w14:textId="77777777" w:rsidR="002F449E" w:rsidRDefault="002F449E" w:rsidP="007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A101F6" w:rsidRPr="00B20C6C" w14:paraId="184A483A" w14:textId="77777777" w:rsidTr="00615252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0664A2B6" w14:textId="704B210D" w:rsidR="00A101F6" w:rsidRPr="00B43F1F" w:rsidRDefault="00CA0BCF" w:rsidP="00A101F6">
          <w:pPr>
            <w:jc w:val="right"/>
            <w:rPr>
              <w:rFonts w:ascii="Arial Narrow" w:hAnsi="Arial Narrow"/>
              <w:i/>
              <w:color w:val="7F7F7F" w:themeColor="text1" w:themeTint="80"/>
              <w:lang w:val="es-ES"/>
            </w:rPr>
          </w:pPr>
          <w:r>
            <w:rPr>
              <w:rFonts w:ascii="Arial Narrow" w:hAnsi="Arial Narrow"/>
              <w:color w:val="222A35" w:themeColor="text2" w:themeShade="80"/>
              <w:lang w:val="es-ES"/>
            </w:rPr>
            <w:t>CEPES. Convocatoria de subvenciones 202</w:t>
          </w:r>
          <w:r w:rsidR="00B43F1F">
            <w:rPr>
              <w:rFonts w:ascii="Arial Narrow" w:hAnsi="Arial Narrow"/>
              <w:color w:val="222A35" w:themeColor="text2" w:themeShade="80"/>
              <w:lang w:val="es-ES"/>
            </w:rPr>
            <w:t>4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 xml:space="preserve">. Itinerarios </w:t>
          </w:r>
          <w:r w:rsidR="00B43F1F">
            <w:rPr>
              <w:rFonts w:ascii="Arial Narrow" w:hAnsi="Arial Narrow"/>
              <w:color w:val="222A35" w:themeColor="text2" w:themeShade="80"/>
              <w:lang w:val="es-ES"/>
            </w:rPr>
            <w:t>para la inclusión social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>. EFESO</w:t>
          </w:r>
          <w:r w:rsidR="00A101F6"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 w:rsidR="00A101F6" w:rsidRPr="00B43F1F">
            <w:rPr>
              <w:rFonts w:ascii="Arial Narrow" w:hAnsi="Arial Narrow"/>
              <w:color w:val="222A35" w:themeColor="text2" w:themeShade="80"/>
              <w:lang w:val="es-ES"/>
            </w:rPr>
            <w:t>Modelo B</w:t>
          </w:r>
          <w:r w:rsidRPr="00B43F1F">
            <w:rPr>
              <w:rFonts w:ascii="Arial Narrow" w:hAnsi="Arial Narrow"/>
              <w:color w:val="222A35" w:themeColor="text2" w:themeShade="80"/>
              <w:lang w:val="es-ES"/>
            </w:rPr>
            <w:t>4</w:t>
          </w:r>
          <w:r w:rsidR="00A101F6" w:rsidRPr="00B43F1F">
            <w:rPr>
              <w:rFonts w:ascii="Arial Narrow" w:hAnsi="Arial Narrow"/>
              <w:color w:val="222A35" w:themeColor="text2" w:themeShade="80"/>
              <w:lang w:val="es-ES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5DC2E14E" w14:textId="77777777" w:rsidR="00A101F6" w:rsidRPr="00B20C6C" w:rsidRDefault="00A101F6" w:rsidP="00A101F6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8ED648E" w14:textId="77777777" w:rsidR="00A101F6" w:rsidRDefault="00A101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D3692" w14:textId="77777777" w:rsidR="002F449E" w:rsidRDefault="002F449E" w:rsidP="007C72A0">
      <w:r>
        <w:separator/>
      </w:r>
    </w:p>
  </w:footnote>
  <w:footnote w:type="continuationSeparator" w:id="0">
    <w:p w14:paraId="28FC9715" w14:textId="77777777" w:rsidR="002F449E" w:rsidRDefault="002F449E" w:rsidP="007C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5"/>
      <w:gridCol w:w="2849"/>
      <w:gridCol w:w="3230"/>
    </w:tblGrid>
    <w:tr w:rsidR="007C72A0" w14:paraId="0A52AAE8" w14:textId="77777777" w:rsidTr="00CA0BCF">
      <w:tc>
        <w:tcPr>
          <w:tcW w:w="3105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9" w:type="dxa"/>
        </w:tcPr>
        <w:p w14:paraId="66F231DE" w14:textId="2A4270C6" w:rsidR="007C72A0" w:rsidRDefault="00B43F1F" w:rsidP="007C72A0">
          <w:pPr>
            <w:pStyle w:val="Encabezado"/>
          </w:pPr>
          <w:r w:rsidRPr="00185EC4">
            <w:rPr>
              <w:noProof/>
              <w:sz w:val="8"/>
            </w:rPr>
            <w:drawing>
              <wp:anchor distT="0" distB="0" distL="114300" distR="114300" simplePos="0" relativeHeight="251659264" behindDoc="0" locked="0" layoutInCell="1" allowOverlap="1" wp14:anchorId="06C7B082" wp14:editId="3CCFF609">
                <wp:simplePos x="0" y="0"/>
                <wp:positionH relativeFrom="margin">
                  <wp:posOffset>894577</wp:posOffset>
                </wp:positionH>
                <wp:positionV relativeFrom="page">
                  <wp:posOffset>141329</wp:posOffset>
                </wp:positionV>
                <wp:extent cx="788035" cy="36703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803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30" w:type="dxa"/>
          <w:vAlign w:val="center"/>
        </w:tcPr>
        <w:p w14:paraId="74701140" w14:textId="2A99C283" w:rsidR="007C72A0" w:rsidRDefault="00CA0BCF" w:rsidP="007C72A0">
          <w:pPr>
            <w:pStyle w:val="Encabezado"/>
          </w:pPr>
          <w:r>
            <w:t xml:space="preserve"> </w:t>
          </w:r>
          <w:r w:rsidR="00B43F1F">
            <w:rPr>
              <w:noProof/>
            </w:rPr>
            <w:drawing>
              <wp:inline distT="0" distB="0" distL="0" distR="0" wp14:anchorId="67C7EA6A" wp14:editId="4997A9B0">
                <wp:extent cx="1519200" cy="367200"/>
                <wp:effectExtent l="0" t="0" r="0" b="0"/>
                <wp:docPr id="567849138" name="Imagen 1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849138" name="Imagen 1" descr="Texto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9200" cy="36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479FF02A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1065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 w15:restartNumberingAfterBreak="0">
    <w:nsid w:val="441A4B32"/>
    <w:multiLevelType w:val="hybridMultilevel"/>
    <w:tmpl w:val="43162A3A"/>
    <w:lvl w:ilvl="0" w:tplc="F08231DC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311F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1311709430">
    <w:abstractNumId w:val="3"/>
  </w:num>
  <w:num w:numId="2" w16cid:durableId="654067642">
    <w:abstractNumId w:val="2"/>
  </w:num>
  <w:num w:numId="3" w16cid:durableId="1673605206">
    <w:abstractNumId w:val="1"/>
  </w:num>
  <w:num w:numId="4" w16cid:durableId="185514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70DF1"/>
    <w:rsid w:val="000B6CD8"/>
    <w:rsid w:val="000D26E7"/>
    <w:rsid w:val="001A2F2E"/>
    <w:rsid w:val="001C1BB2"/>
    <w:rsid w:val="00234956"/>
    <w:rsid w:val="002B5945"/>
    <w:rsid w:val="002F449E"/>
    <w:rsid w:val="00320303"/>
    <w:rsid w:val="00320919"/>
    <w:rsid w:val="004C5FC9"/>
    <w:rsid w:val="0060148B"/>
    <w:rsid w:val="006053F1"/>
    <w:rsid w:val="00661693"/>
    <w:rsid w:val="00780B03"/>
    <w:rsid w:val="007C72A0"/>
    <w:rsid w:val="00896A44"/>
    <w:rsid w:val="008A28A1"/>
    <w:rsid w:val="008C2EFE"/>
    <w:rsid w:val="009D5354"/>
    <w:rsid w:val="00A101F6"/>
    <w:rsid w:val="00A23230"/>
    <w:rsid w:val="00B43F1F"/>
    <w:rsid w:val="00BA0FFC"/>
    <w:rsid w:val="00BF5E4D"/>
    <w:rsid w:val="00C24D75"/>
    <w:rsid w:val="00CA0BCF"/>
    <w:rsid w:val="00D34FFE"/>
    <w:rsid w:val="00DE4417"/>
    <w:rsid w:val="00E26765"/>
    <w:rsid w:val="00E37A63"/>
    <w:rsid w:val="00E6208C"/>
    <w:rsid w:val="00E95D0A"/>
    <w:rsid w:val="00EF30D5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  <w:style w:type="paragraph" w:styleId="Textonotapie">
    <w:name w:val="footnote text"/>
    <w:basedOn w:val="Normal"/>
    <w:link w:val="TextonotapieCar"/>
    <w:uiPriority w:val="99"/>
    <w:semiHidden/>
    <w:unhideWhenUsed/>
    <w:rsid w:val="00E95D0A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95D0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E95D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5" ma:contentTypeDescription="Crear nuevo documento." ma:contentTypeScope="" ma:versionID="94856f131ea9dffa1d738ec6bd99b577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f1af25f34c636bf1be332870cec5b66b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0315C4-D742-4A3C-8733-F085449B48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A64416-A446-4523-87E8-E93A28749B5C}"/>
</file>

<file path=customXml/itemProps3.xml><?xml version="1.0" encoding="utf-8"?>
<ds:datastoreItem xmlns:ds="http://schemas.openxmlformats.org/officeDocument/2006/customXml" ds:itemID="{6DCD74D5-9981-4735-BE73-A3D385DF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5E59CF-7ED4-424D-9AEF-D8CF7341A61E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14</cp:revision>
  <dcterms:created xsi:type="dcterms:W3CDTF">2020-06-27T21:09:00Z</dcterms:created>
  <dcterms:modified xsi:type="dcterms:W3CDTF">2024-01-18T07:48:00Z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